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441F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B5186">
        <w:rPr>
          <w:rFonts w:ascii="Calibri Light" w:eastAsia="Times New Roman" w:hAnsi="Calibri Light" w:cs="Times New Roman"/>
          <w:noProof/>
          <w:color w:val="2F5496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ABC4EAB" wp14:editId="2522E40B">
            <wp:simplePos x="0" y="0"/>
            <wp:positionH relativeFrom="margin">
              <wp:posOffset>772160</wp:posOffset>
            </wp:positionH>
            <wp:positionV relativeFrom="paragraph">
              <wp:posOffset>391160</wp:posOffset>
            </wp:positionV>
            <wp:extent cx="4160520" cy="2806065"/>
            <wp:effectExtent l="0" t="0" r="0" b="0"/>
            <wp:wrapTight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E23B2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F7A5367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es-ES"/>
        </w:rPr>
        <w:t xml:space="preserve">Facultad de Humanidades, Artes y Ciencias Sociales Instituto Superior de Artes Visuales “Profesor Roberto López </w:t>
      </w:r>
      <w:proofErr w:type="spellStart"/>
      <w:r w:rsidRPr="00E23B20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es-ES"/>
        </w:rPr>
        <w:t>Carnelli</w:t>
      </w:r>
      <w:proofErr w:type="spellEnd"/>
      <w:r w:rsidRPr="00E23B20">
        <w:rPr>
          <w:rFonts w:ascii="Liberation Serif" w:eastAsia="Times New Roman" w:hAnsi="Liberation Serif" w:cs="Times New Roman"/>
          <w:b/>
          <w:bCs/>
          <w:color w:val="000000"/>
          <w:sz w:val="30"/>
          <w:szCs w:val="30"/>
          <w:lang w:eastAsia="es-ES"/>
        </w:rPr>
        <w:t>”</w:t>
      </w:r>
    </w:p>
    <w:p w14:paraId="62DE3D74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E87D56" w14:textId="77777777" w:rsidR="00E23B20" w:rsidRPr="00E23B20" w:rsidRDefault="00E23B20" w:rsidP="00E23B2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Proyecto: “El mundo de la expresión artística extraída en líneas y planos”</w:t>
      </w:r>
    </w:p>
    <w:p w14:paraId="2C1CF8D3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E82936A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5E3568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Carrera: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Profesorado en Artes Visuales</w:t>
      </w:r>
    </w:p>
    <w:p w14:paraId="13339FD7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E87B267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Cátedra: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Taller de Acción Educativa</w:t>
      </w:r>
    </w:p>
    <w:p w14:paraId="76D3F534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C72B949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Docentes: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ESPELOSIN, Erika;</w:t>
      </w:r>
    </w:p>
    <w:p w14:paraId="183B06DB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         LEDESMA, Lorena.</w:t>
      </w:r>
    </w:p>
    <w:p w14:paraId="2B82B12A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FD3552D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Practicantes: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TOMASINI </w:t>
      </w:r>
      <w:proofErr w:type="spellStart"/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Luisina</w:t>
      </w:r>
      <w:proofErr w:type="spellEnd"/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Carmen, </w:t>
      </w: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DNI: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37546017</w:t>
      </w:r>
    </w:p>
    <w:p w14:paraId="79776CAC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              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TOSO Mariel, </w:t>
      </w: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DNI: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32834629</w:t>
      </w:r>
    </w:p>
    <w:p w14:paraId="7590EDB4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3FC0FE5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Cátedra: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Artes visuales  </w:t>
      </w:r>
    </w:p>
    <w:p w14:paraId="07FAA7A0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FD5A06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Profesor: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DUARTE Lorena</w:t>
      </w:r>
    </w:p>
    <w:p w14:paraId="53737B29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048ABB7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Curso: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 w:rsidRPr="00E23B20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es-ES"/>
        </w:rPr>
        <w:t>ero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Pr="00E23B20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es-ES"/>
        </w:rPr>
        <w:t xml:space="preserve">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división E</w:t>
      </w:r>
    </w:p>
    <w:p w14:paraId="4EF03A76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0FF966F" w14:textId="77777777" w:rsidR="00E23B20" w:rsidRPr="00E23B20" w:rsidRDefault="00E23B20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Horarios: </w:t>
      </w:r>
      <w:r w:rsidRPr="00E23B2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Lunes de 16:30 h. a 17:55 h.</w:t>
      </w:r>
    </w:p>
    <w:p w14:paraId="183B0ACD" w14:textId="77777777" w:rsidR="00E23B20" w:rsidRPr="00E23B20" w:rsidRDefault="00E23B20" w:rsidP="00E23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1A124C" w14:textId="77777777" w:rsidR="00E23B20" w:rsidRDefault="00E23B20" w:rsidP="00E23B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23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Año lectivo: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2020</w:t>
      </w:r>
    </w:p>
    <w:p w14:paraId="7F3CAD72" w14:textId="77777777" w:rsidR="0076674E" w:rsidRDefault="0076674E" w:rsidP="0076674E">
      <w:pPr>
        <w:pStyle w:val="LO-normal"/>
        <w:spacing w:line="36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lastRenderedPageBreak/>
        <w:t>Clase N°5:</w:t>
      </w:r>
    </w:p>
    <w:p w14:paraId="55D6E553" w14:textId="77777777" w:rsidR="0076674E" w:rsidRDefault="0076674E" w:rsidP="0076674E">
      <w:pPr>
        <w:pStyle w:val="LO-normal"/>
        <w:spacing w:line="360" w:lineRule="auto"/>
        <w:rPr>
          <w:rFonts w:ascii="Arial" w:eastAsia="Arial" w:hAnsi="Arial" w:cs="Arial"/>
          <w:i/>
          <w:color w:val="000000"/>
          <w:sz w:val="23"/>
          <w:szCs w:val="23"/>
          <w:u w:val="single"/>
        </w:rPr>
      </w:pPr>
      <w:r>
        <w:rPr>
          <w:rFonts w:ascii="Arial" w:eastAsia="Arial" w:hAnsi="Arial" w:cs="Arial"/>
          <w:i/>
          <w:color w:val="000000"/>
          <w:sz w:val="23"/>
          <w:szCs w:val="23"/>
          <w:u w:val="single"/>
        </w:rPr>
        <w:t>Actividad de aplicación de teoría</w:t>
      </w: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78"/>
      </w:tblGrid>
      <w:tr w:rsidR="0076674E" w14:paraId="604E7B50" w14:textId="77777777" w:rsidTr="00965F3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852F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14:paraId="1D8A225C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14:paraId="5754E56F" w14:textId="77777777" w:rsidR="0076674E" w:rsidRPr="00F57994" w:rsidRDefault="0076674E" w:rsidP="00965F3B">
            <w:pPr>
              <w:pStyle w:val="LO-normal"/>
              <w:spacing w:line="360" w:lineRule="auto"/>
              <w:rPr>
                <w:lang w:val="pt-BR"/>
              </w:rPr>
            </w:pPr>
            <w:r w:rsidRPr="00F57994">
              <w:rPr>
                <w:rFonts w:ascii="Arial" w:eastAsia="Arial" w:hAnsi="Arial" w:cs="Arial"/>
                <w:sz w:val="23"/>
                <w:szCs w:val="23"/>
                <w:lang w:val="pt-BR"/>
              </w:rPr>
              <w:t xml:space="preserve">1-Ingresar a este link </w:t>
            </w:r>
            <w:hyperlink r:id="rId5">
              <w:r w:rsidRPr="00F57994">
                <w:rPr>
                  <w:rFonts w:ascii="Arial" w:eastAsia="Arial" w:hAnsi="Arial" w:cs="Arial"/>
                  <w:color w:val="0000FF"/>
                  <w:sz w:val="23"/>
                  <w:szCs w:val="23"/>
                  <w:u w:val="single"/>
                  <w:lang w:val="pt-BR"/>
                </w:rPr>
                <w:t>https://www.youtube.com/watch?v=PZYnMVqyTqI&amp;feature=youtu.be</w:t>
              </w:r>
            </w:hyperlink>
          </w:p>
          <w:p w14:paraId="6EF2AE23" w14:textId="77777777" w:rsidR="0076674E" w:rsidRPr="00F57994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  <w:p w14:paraId="6F0F543F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2-Visualizar y tomar nota de los conceptos y definiciones que se desarrollan a lo largo del video.</w:t>
            </w:r>
          </w:p>
          <w:p w14:paraId="3A1FE581" w14:textId="77777777" w:rsidR="0076674E" w:rsidRDefault="0076674E" w:rsidP="00965F3B">
            <w:pPr>
              <w:pStyle w:val="LO-normal"/>
              <w:spacing w:line="360" w:lineRule="auto"/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3- Para saber mucho más sobre la técnica de grabado deben ingresar a este link  </w:t>
            </w:r>
            <w:hyperlink r:id="rId6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https://www.coloranimal.cl/blog/las-diferentes-tecnicas-de-grabado-y-sus-materiales-n17</w:t>
              </w:r>
            </w:hyperlink>
            <w:r>
              <w:rPr>
                <w:rFonts w:ascii="Arial" w:eastAsia="Arial" w:hAnsi="Arial" w:cs="Arial"/>
                <w:sz w:val="23"/>
                <w:szCs w:val="23"/>
              </w:rPr>
              <w:t xml:space="preserve"> podrán conocer características principales y las distintas técnicas existentes; y en este link </w:t>
            </w:r>
            <w:hyperlink r:id="rId7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https://museodelgrabado.cultura.gob.ar/noticia/grabadoras-mujeres/</w:t>
              </w:r>
            </w:hyperlink>
            <w:r>
              <w:rPr>
                <w:rFonts w:ascii="Arial" w:eastAsia="Arial" w:hAnsi="Arial" w:cs="Arial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podran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ver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una sección dedicada a difundir la obra de grabadoras argentinas. </w:t>
            </w:r>
            <w:r>
              <w:rPr>
                <w:rFonts w:ascii="Arial" w:eastAsia="Arial" w:hAnsi="Arial" w:cs="Arial"/>
                <w:sz w:val="22"/>
                <w:szCs w:val="22"/>
              </w:rPr>
              <w:t>(no se necesita tomar nota, pero deben visualizar y leer la información que contiene)</w:t>
            </w:r>
          </w:p>
          <w:p w14:paraId="74B46000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4- Realizar una producción teniendo en cuenta la técnica de grabado e incorporar los elementos de la composición artística vistos. Si quieren pueden utilizar uno de los bocetos realizado la clase anterior.</w:t>
            </w:r>
          </w:p>
          <w:p w14:paraId="46D3CD8C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14:paraId="46813CEA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14:paraId="670ABAAB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PARA TENER EN CUENTA:</w:t>
            </w:r>
          </w:p>
          <w:p w14:paraId="21A80DE9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Si tienen dudas a la hora de realizar, la producción o le surgen complicaciones, no duden en enviarnos por escrito o audios, nosotras les podremos ayudar a resolver sus inquietudes</w:t>
            </w:r>
          </w:p>
          <w:p w14:paraId="472A6AAD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 debe enviar registros fotográficos de sus notas y del paso a paso de sus producciones.</w:t>
            </w:r>
          </w:p>
          <w:p w14:paraId="414B502E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Cualquier duda que tengan pueden anotarlas.</w:t>
            </w:r>
          </w:p>
          <w:p w14:paraId="014FCCAE" w14:textId="77777777" w:rsidR="0076674E" w:rsidRDefault="0076674E" w:rsidP="00965F3B">
            <w:pPr>
              <w:pStyle w:val="LO-normal"/>
              <w:spacing w:line="360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Plazo a entregar…</w:t>
            </w:r>
          </w:p>
          <w:p w14:paraId="6D6BEC20" w14:textId="77777777" w:rsidR="0076674E" w:rsidRDefault="0076674E" w:rsidP="00965F3B">
            <w:pPr>
              <w:pStyle w:val="LO-normal"/>
              <w:spacing w:line="360" w:lineRule="auto"/>
            </w:pPr>
          </w:p>
        </w:tc>
      </w:tr>
    </w:tbl>
    <w:p w14:paraId="3DDDA2D3" w14:textId="7032060A" w:rsidR="0076674E" w:rsidRDefault="0076674E" w:rsidP="00E2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A1EA3A5" w14:textId="0D21768D" w:rsidR="00DB0ACA" w:rsidRPr="008A0390" w:rsidRDefault="00DB0ACA" w:rsidP="00E23B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</w:pPr>
      <w:r w:rsidRPr="008A03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Fecha de entrega </w:t>
      </w:r>
      <w:r w:rsidR="008A0390" w:rsidRPr="008A03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>viernes 13 de noviembre</w:t>
      </w:r>
    </w:p>
    <w:sectPr w:rsidR="00DB0ACA" w:rsidRPr="008A0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95"/>
    <w:rsid w:val="000A3E43"/>
    <w:rsid w:val="00761D95"/>
    <w:rsid w:val="0076674E"/>
    <w:rsid w:val="00857F45"/>
    <w:rsid w:val="008A0390"/>
    <w:rsid w:val="0095336C"/>
    <w:rsid w:val="00BA4B3A"/>
    <w:rsid w:val="00DB0ACA"/>
    <w:rsid w:val="00E23B20"/>
    <w:rsid w:val="00FF2B73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2D98"/>
  <w15:docId w15:val="{91BFBA65-D28A-4F5E-BE70-397C9CE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D95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76674E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s-AR" w:eastAsia="zh-CN" w:bidi="hi-IN"/>
    </w:rPr>
  </w:style>
  <w:style w:type="table" w:customStyle="1" w:styleId="TableNormal">
    <w:name w:val="Table Normal"/>
    <w:rsid w:val="0076674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s-AR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seodelgrabado.cultura.gob.ar/noticia/grabadoras-muje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ranimal.cl/blog/las-diferentes-tecnicas-de-grabado-y-sus-materiales-n17" TargetMode="External"/><Relationship Id="rId5" Type="http://schemas.openxmlformats.org/officeDocument/2006/relationships/hyperlink" Target="https://www.youtube.com/watch?v=PZYnMVqyTqI&amp;feature=youtu.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3</cp:revision>
  <dcterms:created xsi:type="dcterms:W3CDTF">2020-11-04T11:41:00Z</dcterms:created>
  <dcterms:modified xsi:type="dcterms:W3CDTF">2020-11-04T15:28:00Z</dcterms:modified>
</cp:coreProperties>
</file>