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8A5" w:rsidRPr="007E0EF3" w:rsidRDefault="007E0EF3" w:rsidP="007A4DCD">
      <w:pPr>
        <w:shd w:val="clear" w:color="auto" w:fill="FFFFFF"/>
        <w:spacing w:after="0" w:line="240" w:lineRule="auto"/>
        <w:rPr>
          <w:rFonts w:ascii="Book Antiqua" w:hAnsi="Book Antiqua"/>
          <w:sz w:val="26"/>
          <w:szCs w:val="26"/>
        </w:rPr>
      </w:pPr>
      <w:r>
        <w:rPr>
          <w:rFonts w:ascii="Book Antiqua" w:hAnsi="Book Antiqua"/>
          <w:sz w:val="26"/>
          <w:szCs w:val="26"/>
        </w:rPr>
        <w:t xml:space="preserve">                           </w:t>
      </w:r>
      <w:r w:rsidRPr="007E0EF3">
        <w:rPr>
          <w:rFonts w:ascii="Book Antiqua" w:hAnsi="Book Antiqua"/>
          <w:b/>
          <w:sz w:val="26"/>
          <w:szCs w:val="26"/>
          <w:u w:val="single"/>
        </w:rPr>
        <w:t>ESCUELA SECUNDARIA N° 48</w:t>
      </w:r>
    </w:p>
    <w:p w:rsidR="001D58A5" w:rsidRDefault="001D58A5" w:rsidP="007A4DCD">
      <w:pPr>
        <w:shd w:val="clear" w:color="auto" w:fill="FFFFFF"/>
        <w:spacing w:after="0" w:line="240" w:lineRule="auto"/>
        <w:rPr>
          <w:rFonts w:ascii="Book Antiqua" w:hAnsi="Book Antiqua"/>
          <w:sz w:val="26"/>
          <w:szCs w:val="26"/>
        </w:rPr>
      </w:pPr>
    </w:p>
    <w:p w:rsidR="00B45493" w:rsidRDefault="00B45493" w:rsidP="007A4DCD">
      <w:pPr>
        <w:shd w:val="clear" w:color="auto" w:fill="FFFFFF"/>
        <w:spacing w:after="0" w:line="240" w:lineRule="auto"/>
        <w:rPr>
          <w:rFonts w:ascii="Georgia" w:hAnsi="Georgia"/>
          <w:i/>
          <w:iCs/>
          <w:color w:val="073763"/>
          <w:sz w:val="27"/>
          <w:szCs w:val="27"/>
          <w:shd w:val="clear" w:color="auto" w:fill="FFFFFF"/>
        </w:rPr>
      </w:pPr>
      <w:r w:rsidRPr="00B45493">
        <w:rPr>
          <w:rFonts w:ascii="Georgia" w:hAnsi="Georgia"/>
          <w:i/>
          <w:iCs/>
          <w:color w:val="073763"/>
          <w:sz w:val="27"/>
          <w:szCs w:val="27"/>
          <w:u w:val="single"/>
          <w:shd w:val="clear" w:color="auto" w:fill="FFFFFF"/>
        </w:rPr>
        <w:t>Área</w:t>
      </w:r>
      <w:r>
        <w:rPr>
          <w:rFonts w:ascii="Georgia" w:hAnsi="Georgia"/>
          <w:i/>
          <w:iCs/>
          <w:color w:val="073763"/>
          <w:sz w:val="27"/>
          <w:szCs w:val="27"/>
          <w:shd w:val="clear" w:color="auto" w:fill="FFFFFF"/>
        </w:rPr>
        <w:t xml:space="preserve">: Lengua                                                            </w:t>
      </w:r>
      <w:r w:rsidRPr="00B45493">
        <w:rPr>
          <w:rFonts w:ascii="Georgia" w:hAnsi="Georgia"/>
          <w:i/>
          <w:iCs/>
          <w:color w:val="073763"/>
          <w:sz w:val="27"/>
          <w:szCs w:val="27"/>
          <w:u w:val="single"/>
          <w:shd w:val="clear" w:color="auto" w:fill="FFFFFF"/>
        </w:rPr>
        <w:t>Curso</w:t>
      </w:r>
      <w:r>
        <w:rPr>
          <w:rFonts w:ascii="Georgia" w:hAnsi="Georgia"/>
          <w:i/>
          <w:iCs/>
          <w:color w:val="073763"/>
          <w:sz w:val="27"/>
          <w:szCs w:val="27"/>
          <w:shd w:val="clear" w:color="auto" w:fill="FFFFFF"/>
        </w:rPr>
        <w:t xml:space="preserve">: 1° año C y D </w:t>
      </w:r>
    </w:p>
    <w:p w:rsidR="003A71DF" w:rsidRDefault="00B45493" w:rsidP="007A4DCD">
      <w:pPr>
        <w:shd w:val="clear" w:color="auto" w:fill="FFFFFF"/>
        <w:spacing w:after="0" w:line="240" w:lineRule="auto"/>
        <w:rPr>
          <w:rFonts w:ascii="Georgia" w:hAnsi="Georgia"/>
          <w:iCs/>
          <w:color w:val="073763"/>
          <w:sz w:val="27"/>
          <w:szCs w:val="27"/>
          <w:shd w:val="clear" w:color="auto" w:fill="FFFFFF"/>
        </w:rPr>
      </w:pPr>
      <w:r w:rsidRPr="007E0EF3">
        <w:rPr>
          <w:rFonts w:ascii="Georgia" w:hAnsi="Georgia"/>
          <w:iCs/>
          <w:color w:val="073763"/>
          <w:sz w:val="27"/>
          <w:szCs w:val="27"/>
          <w:u w:val="single"/>
          <w:shd w:val="clear" w:color="auto" w:fill="FFFFFF"/>
        </w:rPr>
        <w:t>Docente</w:t>
      </w:r>
      <w:r w:rsidRPr="007E0EF3">
        <w:rPr>
          <w:rFonts w:ascii="Georgia" w:hAnsi="Georgia"/>
          <w:iCs/>
          <w:color w:val="073763"/>
          <w:sz w:val="27"/>
          <w:szCs w:val="27"/>
          <w:shd w:val="clear" w:color="auto" w:fill="FFFFFF"/>
        </w:rPr>
        <w:t xml:space="preserve">: Baret, Lidia </w:t>
      </w:r>
      <w:r w:rsidR="003A71DF" w:rsidRPr="007E0EF3">
        <w:rPr>
          <w:rFonts w:ascii="Georgia" w:hAnsi="Georgia"/>
          <w:iCs/>
          <w:color w:val="073763"/>
          <w:sz w:val="27"/>
          <w:szCs w:val="27"/>
          <w:shd w:val="clear" w:color="auto" w:fill="FFFFFF"/>
        </w:rPr>
        <w:br/>
      </w:r>
      <w:r w:rsidRPr="00B45493">
        <w:rPr>
          <w:rFonts w:ascii="Georgia" w:hAnsi="Georgia"/>
          <w:iCs/>
          <w:color w:val="073763"/>
          <w:sz w:val="27"/>
          <w:szCs w:val="27"/>
          <w:shd w:val="clear" w:color="auto" w:fill="FFFFFF"/>
        </w:rPr>
        <w:t xml:space="preserve"> </w:t>
      </w:r>
      <w:r w:rsidRPr="00B45493">
        <w:rPr>
          <w:rFonts w:ascii="Georgia" w:hAnsi="Georgia"/>
          <w:iCs/>
          <w:color w:val="073763"/>
          <w:sz w:val="27"/>
          <w:szCs w:val="27"/>
          <w:u w:val="single"/>
          <w:shd w:val="clear" w:color="auto" w:fill="FFFFFF"/>
        </w:rPr>
        <w:t>Fundamentación</w:t>
      </w:r>
      <w:r w:rsidRPr="00B45493">
        <w:rPr>
          <w:rFonts w:ascii="Georgia" w:hAnsi="Georgia"/>
          <w:iCs/>
          <w:color w:val="073763"/>
          <w:sz w:val="27"/>
          <w:szCs w:val="27"/>
          <w:shd w:val="clear" w:color="auto" w:fill="FFFFFF"/>
        </w:rPr>
        <w:t>:</w:t>
      </w:r>
    </w:p>
    <w:p w:rsidR="00B45493" w:rsidRPr="00B45493" w:rsidRDefault="00B45493" w:rsidP="007A4DCD">
      <w:pPr>
        <w:shd w:val="clear" w:color="auto" w:fill="FFFFFF"/>
        <w:spacing w:after="0" w:line="240" w:lineRule="auto"/>
        <w:rPr>
          <w:rFonts w:ascii="Georgia" w:hAnsi="Georgia"/>
          <w:iCs/>
          <w:color w:val="073763"/>
          <w:sz w:val="27"/>
          <w:szCs w:val="27"/>
          <w:shd w:val="clear" w:color="auto" w:fill="FFFFFF"/>
        </w:rPr>
      </w:pPr>
    </w:p>
    <w:p w:rsidR="007A4DCD" w:rsidRPr="007A4DCD" w:rsidRDefault="007A4DCD" w:rsidP="007A4DCD">
      <w:pPr>
        <w:shd w:val="clear" w:color="auto" w:fill="FFFFFF"/>
        <w:spacing w:after="312" w:line="240" w:lineRule="auto"/>
        <w:jc w:val="both"/>
        <w:rPr>
          <w:rFonts w:ascii="Arial" w:eastAsia="Times New Roman" w:hAnsi="Arial" w:cs="Arial"/>
          <w:color w:val="777777"/>
          <w:sz w:val="27"/>
          <w:szCs w:val="27"/>
          <w:lang w:val="es-AR" w:eastAsia="es-AR"/>
        </w:rPr>
      </w:pPr>
      <w:r w:rsidRPr="007A4DCD">
        <w:rPr>
          <w:rFonts w:ascii="Arial" w:eastAsia="Times New Roman" w:hAnsi="Arial" w:cs="Arial"/>
          <w:color w:val="777777"/>
          <w:sz w:val="27"/>
          <w:szCs w:val="27"/>
          <w:lang w:val="es-AR" w:eastAsia="es-AR"/>
        </w:rPr>
        <w:t>La </w:t>
      </w:r>
      <w:r w:rsidRPr="007A4DCD">
        <w:rPr>
          <w:rFonts w:ascii="Arial" w:eastAsia="Times New Roman" w:hAnsi="Arial" w:cs="Arial"/>
          <w:b/>
          <w:bCs/>
          <w:color w:val="777777"/>
          <w:sz w:val="27"/>
          <w:lang w:val="es-AR" w:eastAsia="es-AR"/>
        </w:rPr>
        <w:t>comprensión lectora</w:t>
      </w:r>
      <w:r w:rsidRPr="007A4DCD">
        <w:rPr>
          <w:rFonts w:ascii="Arial" w:eastAsia="Times New Roman" w:hAnsi="Arial" w:cs="Arial"/>
          <w:color w:val="777777"/>
          <w:sz w:val="27"/>
          <w:szCs w:val="27"/>
          <w:lang w:val="es-AR" w:eastAsia="es-AR"/>
        </w:rPr>
        <w:t> se define como el proceso por medio del cual un lector construye, a partir de su conocimiento previo, nuevos significados al interactuar con el texto. Esto es el fundamento de la comprensión: la interacción del lector con el texto.</w:t>
      </w:r>
    </w:p>
    <w:p w:rsidR="007A4DCD" w:rsidRPr="007A4DCD" w:rsidRDefault="007A4DCD" w:rsidP="007A4DCD">
      <w:pPr>
        <w:shd w:val="clear" w:color="auto" w:fill="FFFFFF"/>
        <w:spacing w:after="312" w:line="240" w:lineRule="auto"/>
        <w:jc w:val="both"/>
        <w:rPr>
          <w:rFonts w:ascii="Arial" w:eastAsia="Times New Roman" w:hAnsi="Arial" w:cs="Arial"/>
          <w:color w:val="777777"/>
          <w:sz w:val="27"/>
          <w:szCs w:val="27"/>
          <w:lang w:val="es-AR" w:eastAsia="es-AR"/>
        </w:rPr>
      </w:pPr>
      <w:r w:rsidRPr="007A4DCD">
        <w:rPr>
          <w:rFonts w:ascii="Arial" w:eastAsia="Times New Roman" w:hAnsi="Arial" w:cs="Arial"/>
          <w:color w:val="777777"/>
          <w:sz w:val="27"/>
          <w:szCs w:val="27"/>
          <w:lang w:val="es-AR" w:eastAsia="es-AR"/>
        </w:rPr>
        <w:t>Dicho proceso, se desarrolla de forma distinta en cada lector, ya que cada individuo desarrolla esquemas diferentes y utiliza distintas habilidades y destrezas al momento de enfrentarse a un texto.</w:t>
      </w:r>
    </w:p>
    <w:p w:rsidR="007A4DCD" w:rsidRPr="007A4DCD" w:rsidRDefault="007A4DCD" w:rsidP="007A4DCD">
      <w:pPr>
        <w:shd w:val="clear" w:color="auto" w:fill="FFFFFF"/>
        <w:spacing w:after="312" w:line="240" w:lineRule="auto"/>
        <w:jc w:val="both"/>
        <w:rPr>
          <w:rFonts w:ascii="Arial" w:eastAsia="Times New Roman" w:hAnsi="Arial" w:cs="Arial"/>
          <w:color w:val="777777"/>
          <w:sz w:val="27"/>
          <w:szCs w:val="27"/>
          <w:lang w:val="es-AR" w:eastAsia="es-AR"/>
        </w:rPr>
      </w:pPr>
      <w:r w:rsidRPr="007A4DCD">
        <w:rPr>
          <w:rFonts w:ascii="Arial" w:eastAsia="Times New Roman" w:hAnsi="Arial" w:cs="Arial"/>
          <w:color w:val="777777"/>
          <w:sz w:val="27"/>
          <w:szCs w:val="27"/>
          <w:lang w:val="es-AR" w:eastAsia="es-AR"/>
        </w:rPr>
        <w:t>En toda esta tarea es importante la experiencia previa, pues serán determinantes en la cantidad de esquemas que posea el individuo. Si la experiencia es limitada, también lo serán los esquemas.</w:t>
      </w:r>
    </w:p>
    <w:p w:rsidR="007A4DCD" w:rsidRPr="007A4DCD" w:rsidRDefault="007A4DCD" w:rsidP="007A4DCD">
      <w:pPr>
        <w:shd w:val="clear" w:color="auto" w:fill="FFFFFF"/>
        <w:spacing w:after="312" w:line="240" w:lineRule="auto"/>
        <w:jc w:val="both"/>
        <w:rPr>
          <w:rFonts w:ascii="Arial" w:eastAsia="Times New Roman" w:hAnsi="Arial" w:cs="Arial"/>
          <w:color w:val="777777"/>
          <w:sz w:val="27"/>
          <w:szCs w:val="27"/>
          <w:lang w:val="es-AR" w:eastAsia="es-AR"/>
        </w:rPr>
      </w:pPr>
      <w:r w:rsidRPr="007A4DCD">
        <w:rPr>
          <w:rFonts w:ascii="Arial" w:eastAsia="Times New Roman" w:hAnsi="Arial" w:cs="Arial"/>
          <w:color w:val="777777"/>
          <w:sz w:val="27"/>
          <w:szCs w:val="27"/>
          <w:lang w:val="es-AR" w:eastAsia="es-AR"/>
        </w:rPr>
        <w:t>En el caso que el lector no posea un esquema en relación con algún tema o concepto, puede formarse uno nuevo de acuerdo a la información proporcionada. De esta manera, a medida que el lector elabora nuevos conocimientos y los relaciona con la información que ha almacenado, los esquemas se amplían.</w:t>
      </w:r>
    </w:p>
    <w:p w:rsidR="007A4DCD" w:rsidRPr="007A4DCD" w:rsidRDefault="007A4DCD" w:rsidP="007A4DCD">
      <w:pPr>
        <w:shd w:val="clear" w:color="auto" w:fill="FFFFFF"/>
        <w:spacing w:after="312" w:line="240" w:lineRule="auto"/>
        <w:jc w:val="both"/>
        <w:rPr>
          <w:rFonts w:ascii="Arial" w:eastAsia="Times New Roman" w:hAnsi="Arial" w:cs="Arial"/>
          <w:color w:val="777777"/>
          <w:sz w:val="27"/>
          <w:szCs w:val="27"/>
          <w:lang w:val="es-AR" w:eastAsia="es-AR"/>
        </w:rPr>
      </w:pPr>
      <w:r w:rsidRPr="007A4DCD">
        <w:rPr>
          <w:rFonts w:ascii="Arial" w:eastAsia="Times New Roman" w:hAnsi="Arial" w:cs="Arial"/>
          <w:color w:val="777777"/>
          <w:sz w:val="27"/>
          <w:szCs w:val="27"/>
          <w:lang w:val="es-AR" w:eastAsia="es-AR"/>
        </w:rPr>
        <w:t>Mientras más sea el conocimiento previo del lector, más probabilidades tiene de entender las palabras relevantes, realizar las inferencias correctas durante la lectura y elaborar correctamente los modelos de significado.</w:t>
      </w:r>
    </w:p>
    <w:p w:rsidR="007A4DCD" w:rsidRPr="007A4DCD" w:rsidRDefault="007A4DCD" w:rsidP="007A4DCD">
      <w:pPr>
        <w:shd w:val="clear" w:color="auto" w:fill="FFFFFF"/>
        <w:spacing w:after="312" w:line="240" w:lineRule="auto"/>
        <w:jc w:val="both"/>
        <w:rPr>
          <w:rFonts w:ascii="Arial" w:eastAsia="Times New Roman" w:hAnsi="Arial" w:cs="Arial"/>
          <w:color w:val="777777"/>
          <w:sz w:val="27"/>
          <w:szCs w:val="27"/>
          <w:lang w:val="es-AR" w:eastAsia="es-AR"/>
        </w:rPr>
      </w:pPr>
      <w:r w:rsidRPr="007A4DCD">
        <w:rPr>
          <w:rFonts w:ascii="Arial" w:eastAsia="Times New Roman" w:hAnsi="Arial" w:cs="Arial"/>
          <w:color w:val="777777"/>
          <w:sz w:val="27"/>
          <w:szCs w:val="27"/>
          <w:lang w:val="es-AR" w:eastAsia="es-AR"/>
        </w:rPr>
        <w:t>Es importante señalar que el proceso de comprensión es continuo y constante, puesto que siempre se incorporará nueva información.</w:t>
      </w:r>
    </w:p>
    <w:p w:rsidR="007A4DCD" w:rsidRPr="007A4DCD" w:rsidRDefault="007A4DCD" w:rsidP="007A4DCD">
      <w:pPr>
        <w:shd w:val="clear" w:color="auto" w:fill="FFFFFF"/>
        <w:spacing w:after="312" w:line="240" w:lineRule="auto"/>
        <w:rPr>
          <w:rFonts w:ascii="Arial" w:eastAsia="Times New Roman" w:hAnsi="Arial" w:cs="Arial"/>
          <w:color w:val="777777"/>
          <w:sz w:val="27"/>
          <w:szCs w:val="27"/>
          <w:lang w:val="es-AR" w:eastAsia="es-AR"/>
        </w:rPr>
      </w:pPr>
      <w:r w:rsidRPr="007A4DCD">
        <w:rPr>
          <w:rFonts w:ascii="Arial" w:eastAsia="Times New Roman" w:hAnsi="Arial" w:cs="Arial"/>
          <w:color w:val="777777"/>
          <w:sz w:val="27"/>
          <w:szCs w:val="27"/>
          <w:lang w:val="es-AR" w:eastAsia="es-AR"/>
        </w:rPr>
        <w:t> </w:t>
      </w:r>
    </w:p>
    <w:p w:rsidR="007A4DCD" w:rsidRPr="007A4DCD" w:rsidRDefault="007A4DCD" w:rsidP="007A4DCD">
      <w:pPr>
        <w:shd w:val="clear" w:color="auto" w:fill="FFFFFF"/>
        <w:spacing w:after="120" w:line="240" w:lineRule="auto"/>
        <w:outlineLvl w:val="2"/>
        <w:rPr>
          <w:rFonts w:ascii="Arial" w:eastAsia="Times New Roman" w:hAnsi="Arial" w:cs="Arial"/>
          <w:b/>
          <w:bCs/>
          <w:color w:val="555555"/>
          <w:sz w:val="30"/>
          <w:szCs w:val="30"/>
          <w:lang w:val="es-AR" w:eastAsia="es-AR"/>
        </w:rPr>
      </w:pPr>
      <w:r w:rsidRPr="007A4DCD">
        <w:rPr>
          <w:rFonts w:ascii="Arial" w:eastAsia="Times New Roman" w:hAnsi="Arial" w:cs="Arial"/>
          <w:b/>
          <w:bCs/>
          <w:color w:val="808000"/>
          <w:sz w:val="30"/>
          <w:szCs w:val="30"/>
          <w:lang w:val="es-AR" w:eastAsia="es-AR"/>
        </w:rPr>
        <w:t>Beneficio en los</w:t>
      </w:r>
      <w:r w:rsidR="002E03D4">
        <w:rPr>
          <w:rFonts w:ascii="Arial" w:eastAsia="Times New Roman" w:hAnsi="Arial" w:cs="Arial"/>
          <w:b/>
          <w:bCs/>
          <w:color w:val="808000"/>
          <w:sz w:val="30"/>
          <w:szCs w:val="30"/>
          <w:lang w:val="es-AR" w:eastAsia="es-AR"/>
        </w:rPr>
        <w:t xml:space="preserve"> estudiantes</w:t>
      </w:r>
      <w:r w:rsidRPr="007A4DCD">
        <w:rPr>
          <w:rFonts w:ascii="Arial" w:eastAsia="Times New Roman" w:hAnsi="Arial" w:cs="Arial"/>
          <w:b/>
          <w:bCs/>
          <w:color w:val="808000"/>
          <w:sz w:val="30"/>
          <w:szCs w:val="30"/>
          <w:lang w:val="es-AR" w:eastAsia="es-AR"/>
        </w:rPr>
        <w:t xml:space="preserve"> de la comprensión de textos</w:t>
      </w:r>
    </w:p>
    <w:p w:rsidR="007A4DCD" w:rsidRPr="007A4DCD" w:rsidRDefault="007A4DCD" w:rsidP="007A4DCD">
      <w:pPr>
        <w:shd w:val="clear" w:color="auto" w:fill="FFFFFF"/>
        <w:spacing w:after="312" w:line="240" w:lineRule="auto"/>
        <w:rPr>
          <w:rFonts w:ascii="Arial" w:eastAsia="Times New Roman" w:hAnsi="Arial" w:cs="Arial"/>
          <w:color w:val="777777"/>
          <w:sz w:val="27"/>
          <w:szCs w:val="27"/>
          <w:lang w:val="es-AR" w:eastAsia="es-AR"/>
        </w:rPr>
      </w:pPr>
      <w:r w:rsidRPr="007A4DCD">
        <w:rPr>
          <w:rFonts w:ascii="Arial" w:eastAsia="Times New Roman" w:hAnsi="Arial" w:cs="Arial"/>
          <w:color w:val="777777"/>
          <w:sz w:val="27"/>
          <w:szCs w:val="27"/>
          <w:lang w:val="es-AR" w:eastAsia="es-AR"/>
        </w:rPr>
        <w:t>La comprensión lectora es de suma importancia para los</w:t>
      </w:r>
      <w:r w:rsidR="002E03D4">
        <w:rPr>
          <w:rFonts w:ascii="Arial" w:eastAsia="Times New Roman" w:hAnsi="Arial" w:cs="Arial"/>
          <w:color w:val="777777"/>
          <w:sz w:val="27"/>
          <w:szCs w:val="27"/>
          <w:lang w:val="es-AR" w:eastAsia="es-AR"/>
        </w:rPr>
        <w:t xml:space="preserve"> estudiantes</w:t>
      </w:r>
      <w:r w:rsidRPr="007A4DCD">
        <w:rPr>
          <w:rFonts w:ascii="Arial" w:eastAsia="Times New Roman" w:hAnsi="Arial" w:cs="Arial"/>
          <w:color w:val="777777"/>
          <w:sz w:val="27"/>
          <w:szCs w:val="27"/>
          <w:lang w:val="es-AR" w:eastAsia="es-AR"/>
        </w:rPr>
        <w:t>, es el pedestal para absorber conocimientos que servirán para toda la vida. La habilidad para obtener información y convertirla en conocimiento es crucial para el desarrollo personal de los niños.</w:t>
      </w:r>
    </w:p>
    <w:p w:rsidR="007A4DCD" w:rsidRPr="007A4DCD" w:rsidRDefault="007A4DCD" w:rsidP="007A4DCD">
      <w:pPr>
        <w:shd w:val="clear" w:color="auto" w:fill="FFFFFF"/>
        <w:spacing w:after="312" w:line="240" w:lineRule="auto"/>
        <w:rPr>
          <w:rFonts w:ascii="Arial" w:eastAsia="Times New Roman" w:hAnsi="Arial" w:cs="Arial"/>
          <w:color w:val="777777"/>
          <w:sz w:val="27"/>
          <w:szCs w:val="27"/>
          <w:lang w:val="es-AR" w:eastAsia="es-AR"/>
        </w:rPr>
      </w:pPr>
      <w:r w:rsidRPr="007A4DCD">
        <w:rPr>
          <w:rFonts w:ascii="Arial" w:eastAsia="Times New Roman" w:hAnsi="Arial" w:cs="Arial"/>
          <w:color w:val="777777"/>
          <w:sz w:val="27"/>
          <w:szCs w:val="27"/>
          <w:lang w:val="es-AR" w:eastAsia="es-AR"/>
        </w:rPr>
        <w:t>No existe, un orden específico de los beneficios de la comprensión lectora, pero se destacan los siguientes:</w:t>
      </w:r>
    </w:p>
    <w:p w:rsidR="007A4DCD" w:rsidRPr="007A4DCD" w:rsidRDefault="007A4DCD" w:rsidP="007A4DCD">
      <w:pPr>
        <w:numPr>
          <w:ilvl w:val="0"/>
          <w:numId w:val="3"/>
        </w:numPr>
        <w:shd w:val="clear" w:color="auto" w:fill="FFFFFF"/>
        <w:spacing w:before="100" w:beforeAutospacing="1" w:after="144" w:line="240" w:lineRule="auto"/>
        <w:ind w:left="1032"/>
        <w:rPr>
          <w:rFonts w:ascii="Arial" w:eastAsia="Times New Roman" w:hAnsi="Arial" w:cs="Arial"/>
          <w:color w:val="777777"/>
          <w:sz w:val="27"/>
          <w:szCs w:val="27"/>
          <w:lang w:val="es-AR" w:eastAsia="es-AR"/>
        </w:rPr>
      </w:pPr>
      <w:r w:rsidRPr="007A4DCD">
        <w:rPr>
          <w:rFonts w:ascii="Arial" w:eastAsia="Times New Roman" w:hAnsi="Arial" w:cs="Arial"/>
          <w:color w:val="777777"/>
          <w:sz w:val="27"/>
          <w:szCs w:val="27"/>
          <w:lang w:val="es-AR" w:eastAsia="es-AR"/>
        </w:rPr>
        <w:lastRenderedPageBreak/>
        <w:t xml:space="preserve">Cuando un </w:t>
      </w:r>
      <w:r w:rsidR="002E03D4">
        <w:rPr>
          <w:rFonts w:ascii="Arial" w:eastAsia="Times New Roman" w:hAnsi="Arial" w:cs="Arial"/>
          <w:color w:val="777777"/>
          <w:sz w:val="27"/>
          <w:szCs w:val="27"/>
          <w:lang w:val="es-AR" w:eastAsia="es-AR"/>
        </w:rPr>
        <w:t xml:space="preserve">estudiante </w:t>
      </w:r>
      <w:r w:rsidRPr="007A4DCD">
        <w:rPr>
          <w:rFonts w:ascii="Arial" w:eastAsia="Times New Roman" w:hAnsi="Arial" w:cs="Arial"/>
          <w:color w:val="777777"/>
          <w:sz w:val="27"/>
          <w:szCs w:val="27"/>
          <w:lang w:val="es-AR" w:eastAsia="es-AR"/>
        </w:rPr>
        <w:t xml:space="preserve">comprende lo que lee, sin duda alguna enriquece su personalidad y saca ventaja sobre otros niños. Pueden imaginar, fantasear, soñar y construir mundos en base a lo comprendido en una lectura. </w:t>
      </w:r>
    </w:p>
    <w:p w:rsidR="007A4DCD" w:rsidRPr="007A4DCD" w:rsidRDefault="007A4DCD" w:rsidP="007A4DCD">
      <w:pPr>
        <w:numPr>
          <w:ilvl w:val="0"/>
          <w:numId w:val="3"/>
        </w:numPr>
        <w:shd w:val="clear" w:color="auto" w:fill="FFFFFF"/>
        <w:spacing w:before="100" w:beforeAutospacing="1" w:after="144" w:line="240" w:lineRule="auto"/>
        <w:ind w:left="1032"/>
        <w:rPr>
          <w:rFonts w:ascii="Arial" w:eastAsia="Times New Roman" w:hAnsi="Arial" w:cs="Arial"/>
          <w:color w:val="777777"/>
          <w:sz w:val="27"/>
          <w:szCs w:val="27"/>
          <w:lang w:val="es-AR" w:eastAsia="es-AR"/>
        </w:rPr>
      </w:pPr>
      <w:r w:rsidRPr="007A4DCD">
        <w:rPr>
          <w:rFonts w:ascii="Arial" w:eastAsia="Times New Roman" w:hAnsi="Arial" w:cs="Arial"/>
          <w:color w:val="777777"/>
          <w:sz w:val="27"/>
          <w:szCs w:val="27"/>
          <w:lang w:val="es-AR" w:eastAsia="es-AR"/>
        </w:rPr>
        <w:t xml:space="preserve">Evidentemente, a los </w:t>
      </w:r>
      <w:r w:rsidR="002E03D4">
        <w:rPr>
          <w:rFonts w:ascii="Arial" w:eastAsia="Times New Roman" w:hAnsi="Arial" w:cs="Arial"/>
          <w:color w:val="777777"/>
          <w:sz w:val="27"/>
          <w:szCs w:val="27"/>
          <w:lang w:val="es-AR" w:eastAsia="es-AR"/>
        </w:rPr>
        <w:t xml:space="preserve">estudiantes </w:t>
      </w:r>
      <w:r w:rsidRPr="007A4DCD">
        <w:rPr>
          <w:rFonts w:ascii="Arial" w:eastAsia="Times New Roman" w:hAnsi="Arial" w:cs="Arial"/>
          <w:color w:val="777777"/>
          <w:sz w:val="27"/>
          <w:szCs w:val="27"/>
          <w:lang w:val="es-AR" w:eastAsia="es-AR"/>
        </w:rPr>
        <w:t>les ayuda a pensar, realizarse preguntas y resolver problemas que surjan en un texto. Permite enriquecer el procesamiento de información, ya que es de gran importancia tener un repertorio de conocimientos previos. La resolución de problemas, está en el almacén de la información llamada memoria, ya sea a corto o largo plazo.</w:t>
      </w:r>
    </w:p>
    <w:p w:rsidR="001D58A5" w:rsidRDefault="007A4DCD" w:rsidP="007A4DCD">
      <w:pPr>
        <w:numPr>
          <w:ilvl w:val="0"/>
          <w:numId w:val="3"/>
        </w:numPr>
        <w:shd w:val="clear" w:color="auto" w:fill="FFFFFF"/>
        <w:spacing w:before="100" w:beforeAutospacing="1" w:after="144" w:line="240" w:lineRule="auto"/>
        <w:ind w:left="1032"/>
        <w:rPr>
          <w:rFonts w:ascii="Arial" w:eastAsia="Times New Roman" w:hAnsi="Arial" w:cs="Arial"/>
          <w:color w:val="777777"/>
          <w:sz w:val="27"/>
          <w:szCs w:val="27"/>
          <w:lang w:val="es-AR" w:eastAsia="es-AR"/>
        </w:rPr>
      </w:pPr>
      <w:r w:rsidRPr="007A4DCD">
        <w:rPr>
          <w:rFonts w:ascii="Arial" w:eastAsia="Times New Roman" w:hAnsi="Arial" w:cs="Arial"/>
          <w:color w:val="777777"/>
          <w:sz w:val="27"/>
          <w:szCs w:val="27"/>
          <w:lang w:val="es-AR" w:eastAsia="es-AR"/>
        </w:rPr>
        <w:t>Ayuda a que los</w:t>
      </w:r>
      <w:r w:rsidR="001D58A5">
        <w:rPr>
          <w:rFonts w:ascii="Arial" w:eastAsia="Times New Roman" w:hAnsi="Arial" w:cs="Arial"/>
          <w:color w:val="777777"/>
          <w:sz w:val="27"/>
          <w:szCs w:val="27"/>
          <w:lang w:val="es-AR" w:eastAsia="es-AR"/>
        </w:rPr>
        <w:t xml:space="preserve"> estudiantes</w:t>
      </w:r>
      <w:r w:rsidRPr="007A4DCD">
        <w:rPr>
          <w:rFonts w:ascii="Arial" w:eastAsia="Times New Roman" w:hAnsi="Arial" w:cs="Arial"/>
          <w:color w:val="777777"/>
          <w:sz w:val="27"/>
          <w:szCs w:val="27"/>
          <w:lang w:val="es-AR" w:eastAsia="es-AR"/>
        </w:rPr>
        <w:t>, comprendan mejor los conceptos de los valores, co</w:t>
      </w:r>
      <w:r w:rsidR="001D58A5">
        <w:rPr>
          <w:rFonts w:ascii="Arial" w:eastAsia="Times New Roman" w:hAnsi="Arial" w:cs="Arial"/>
          <w:color w:val="777777"/>
          <w:sz w:val="27"/>
          <w:szCs w:val="27"/>
          <w:lang w:val="es-AR" w:eastAsia="es-AR"/>
        </w:rPr>
        <w:t xml:space="preserve">mo la libertad y la felicidad. </w:t>
      </w:r>
    </w:p>
    <w:p w:rsidR="007A4DCD" w:rsidRDefault="007A4DCD" w:rsidP="001D58A5">
      <w:pPr>
        <w:shd w:val="clear" w:color="auto" w:fill="FFFFFF"/>
        <w:spacing w:before="100" w:beforeAutospacing="1" w:after="144" w:line="240" w:lineRule="auto"/>
        <w:ind w:left="1032"/>
        <w:rPr>
          <w:rFonts w:ascii="Arial" w:eastAsia="Times New Roman" w:hAnsi="Arial" w:cs="Arial"/>
          <w:color w:val="777777"/>
          <w:sz w:val="27"/>
          <w:szCs w:val="27"/>
          <w:lang w:val="es-AR" w:eastAsia="es-AR"/>
        </w:rPr>
      </w:pPr>
      <w:r w:rsidRPr="007A4DCD">
        <w:rPr>
          <w:rFonts w:ascii="Arial" w:eastAsia="Times New Roman" w:hAnsi="Arial" w:cs="Arial"/>
          <w:b/>
          <w:color w:val="777777"/>
          <w:sz w:val="27"/>
          <w:szCs w:val="27"/>
          <w:lang w:val="es-AR" w:eastAsia="es-AR"/>
        </w:rPr>
        <w:t xml:space="preserve">Cabe señalar, que un </w:t>
      </w:r>
      <w:r w:rsidR="001D58A5" w:rsidRPr="001D58A5">
        <w:rPr>
          <w:rFonts w:ascii="Arial" w:eastAsia="Times New Roman" w:hAnsi="Arial" w:cs="Arial"/>
          <w:b/>
          <w:color w:val="777777"/>
          <w:sz w:val="27"/>
          <w:szCs w:val="27"/>
          <w:lang w:val="es-AR" w:eastAsia="es-AR"/>
        </w:rPr>
        <w:t xml:space="preserve">estudiante </w:t>
      </w:r>
      <w:r w:rsidRPr="007A4DCD">
        <w:rPr>
          <w:rFonts w:ascii="Arial" w:eastAsia="Times New Roman" w:hAnsi="Arial" w:cs="Arial"/>
          <w:b/>
          <w:color w:val="777777"/>
          <w:sz w:val="27"/>
          <w:szCs w:val="27"/>
          <w:lang w:val="es-AR" w:eastAsia="es-AR"/>
        </w:rPr>
        <w:t>no solo aprende a comprender una lectura, si no también enriquece su vocabulario</w:t>
      </w:r>
      <w:r w:rsidRPr="007A4DCD">
        <w:rPr>
          <w:rFonts w:ascii="Arial" w:eastAsia="Times New Roman" w:hAnsi="Arial" w:cs="Arial"/>
          <w:color w:val="777777"/>
          <w:sz w:val="27"/>
          <w:szCs w:val="27"/>
          <w:lang w:val="es-AR" w:eastAsia="es-AR"/>
        </w:rPr>
        <w:t>.</w:t>
      </w:r>
    </w:p>
    <w:p w:rsidR="001D58A5" w:rsidRDefault="001D58A5" w:rsidP="001D58A5">
      <w:pPr>
        <w:shd w:val="clear" w:color="auto" w:fill="FFFFFF"/>
        <w:spacing w:before="100" w:beforeAutospacing="1" w:after="144" w:line="240" w:lineRule="auto"/>
        <w:ind w:left="1032"/>
        <w:rPr>
          <w:rFonts w:ascii="Arial" w:eastAsia="Times New Roman" w:hAnsi="Arial" w:cs="Arial"/>
          <w:color w:val="777777"/>
          <w:sz w:val="27"/>
          <w:szCs w:val="27"/>
          <w:lang w:val="es-AR" w:eastAsia="es-AR"/>
        </w:rPr>
      </w:pPr>
    </w:p>
    <w:p w:rsidR="001D58A5" w:rsidRDefault="001D58A5" w:rsidP="001D58A5">
      <w:pPr>
        <w:shd w:val="clear" w:color="auto" w:fill="FFFFFF"/>
        <w:spacing w:before="100" w:beforeAutospacing="1" w:after="144" w:line="240" w:lineRule="auto"/>
        <w:ind w:left="1032"/>
        <w:rPr>
          <w:rFonts w:ascii="Arial" w:eastAsia="Times New Roman" w:hAnsi="Arial" w:cs="Arial"/>
          <w:color w:val="777777"/>
          <w:sz w:val="27"/>
          <w:szCs w:val="27"/>
          <w:lang w:val="es-AR" w:eastAsia="es-AR"/>
        </w:rPr>
      </w:pPr>
    </w:p>
    <w:p w:rsidR="001D58A5" w:rsidRDefault="001D58A5" w:rsidP="001D58A5">
      <w:pPr>
        <w:shd w:val="clear" w:color="auto" w:fill="FFFFFF"/>
        <w:spacing w:before="100" w:beforeAutospacing="1" w:after="144" w:line="240" w:lineRule="auto"/>
        <w:ind w:left="1032"/>
        <w:rPr>
          <w:rFonts w:ascii="Arial" w:eastAsia="Times New Roman" w:hAnsi="Arial" w:cs="Arial"/>
          <w:color w:val="777777"/>
          <w:sz w:val="27"/>
          <w:szCs w:val="27"/>
          <w:lang w:val="es-AR" w:eastAsia="es-AR"/>
        </w:rPr>
      </w:pPr>
    </w:p>
    <w:p w:rsidR="001D58A5" w:rsidRDefault="001D58A5" w:rsidP="001D58A5">
      <w:pPr>
        <w:shd w:val="clear" w:color="auto" w:fill="FFFFFF"/>
        <w:spacing w:before="100" w:beforeAutospacing="1" w:after="144" w:line="240" w:lineRule="auto"/>
        <w:ind w:left="1032"/>
        <w:rPr>
          <w:rFonts w:ascii="Arial" w:eastAsia="Times New Roman" w:hAnsi="Arial" w:cs="Arial"/>
          <w:color w:val="777777"/>
          <w:sz w:val="27"/>
          <w:szCs w:val="27"/>
          <w:lang w:val="es-AR" w:eastAsia="es-AR"/>
        </w:rPr>
      </w:pPr>
    </w:p>
    <w:p w:rsidR="001D58A5" w:rsidRDefault="001D58A5" w:rsidP="001D58A5">
      <w:pPr>
        <w:shd w:val="clear" w:color="auto" w:fill="FFFFFF"/>
        <w:spacing w:before="100" w:beforeAutospacing="1" w:after="144" w:line="240" w:lineRule="auto"/>
        <w:ind w:left="1032"/>
        <w:rPr>
          <w:rFonts w:ascii="Arial" w:eastAsia="Times New Roman" w:hAnsi="Arial" w:cs="Arial"/>
          <w:color w:val="777777"/>
          <w:sz w:val="27"/>
          <w:szCs w:val="27"/>
          <w:lang w:val="es-AR" w:eastAsia="es-AR"/>
        </w:rPr>
      </w:pPr>
    </w:p>
    <w:p w:rsidR="001D58A5" w:rsidRDefault="001D58A5" w:rsidP="001D58A5">
      <w:pPr>
        <w:shd w:val="clear" w:color="auto" w:fill="FFFFFF"/>
        <w:spacing w:before="100" w:beforeAutospacing="1" w:after="144" w:line="240" w:lineRule="auto"/>
        <w:ind w:left="1032"/>
        <w:rPr>
          <w:rFonts w:ascii="Arial" w:eastAsia="Times New Roman" w:hAnsi="Arial" w:cs="Arial"/>
          <w:color w:val="777777"/>
          <w:sz w:val="27"/>
          <w:szCs w:val="27"/>
          <w:lang w:val="es-AR" w:eastAsia="es-AR"/>
        </w:rPr>
      </w:pPr>
    </w:p>
    <w:p w:rsidR="001D58A5" w:rsidRDefault="001D58A5" w:rsidP="001D58A5">
      <w:pPr>
        <w:shd w:val="clear" w:color="auto" w:fill="FFFFFF"/>
        <w:spacing w:before="100" w:beforeAutospacing="1" w:after="144" w:line="240" w:lineRule="auto"/>
        <w:ind w:left="1032"/>
        <w:rPr>
          <w:rFonts w:ascii="Arial" w:eastAsia="Times New Roman" w:hAnsi="Arial" w:cs="Arial"/>
          <w:color w:val="777777"/>
          <w:sz w:val="27"/>
          <w:szCs w:val="27"/>
          <w:lang w:val="es-AR" w:eastAsia="es-AR"/>
        </w:rPr>
      </w:pPr>
    </w:p>
    <w:p w:rsidR="001D58A5" w:rsidRDefault="001D58A5" w:rsidP="001D58A5">
      <w:pPr>
        <w:shd w:val="clear" w:color="auto" w:fill="FFFFFF"/>
        <w:spacing w:before="100" w:beforeAutospacing="1" w:after="144" w:line="240" w:lineRule="auto"/>
        <w:ind w:left="1032"/>
        <w:rPr>
          <w:rFonts w:ascii="Arial" w:eastAsia="Times New Roman" w:hAnsi="Arial" w:cs="Arial"/>
          <w:color w:val="777777"/>
          <w:sz w:val="27"/>
          <w:szCs w:val="27"/>
          <w:lang w:val="es-AR" w:eastAsia="es-AR"/>
        </w:rPr>
      </w:pPr>
    </w:p>
    <w:p w:rsidR="001D58A5" w:rsidRDefault="001D58A5" w:rsidP="001D58A5">
      <w:pPr>
        <w:shd w:val="clear" w:color="auto" w:fill="FFFFFF"/>
        <w:spacing w:before="100" w:beforeAutospacing="1" w:after="144" w:line="240" w:lineRule="auto"/>
        <w:ind w:left="1032"/>
        <w:rPr>
          <w:rFonts w:ascii="Arial" w:eastAsia="Times New Roman" w:hAnsi="Arial" w:cs="Arial"/>
          <w:color w:val="777777"/>
          <w:sz w:val="27"/>
          <w:szCs w:val="27"/>
          <w:lang w:val="es-AR" w:eastAsia="es-AR"/>
        </w:rPr>
      </w:pPr>
    </w:p>
    <w:p w:rsidR="001D58A5" w:rsidRDefault="001D58A5" w:rsidP="001D58A5">
      <w:pPr>
        <w:shd w:val="clear" w:color="auto" w:fill="FFFFFF"/>
        <w:spacing w:before="100" w:beforeAutospacing="1" w:after="144" w:line="240" w:lineRule="auto"/>
        <w:ind w:left="1032"/>
        <w:rPr>
          <w:rFonts w:ascii="Arial" w:eastAsia="Times New Roman" w:hAnsi="Arial" w:cs="Arial"/>
          <w:color w:val="777777"/>
          <w:sz w:val="27"/>
          <w:szCs w:val="27"/>
          <w:lang w:val="es-AR" w:eastAsia="es-AR"/>
        </w:rPr>
      </w:pPr>
    </w:p>
    <w:p w:rsidR="001D58A5" w:rsidRDefault="001D58A5" w:rsidP="001D58A5">
      <w:pPr>
        <w:shd w:val="clear" w:color="auto" w:fill="FFFFFF"/>
        <w:spacing w:before="100" w:beforeAutospacing="1" w:after="144" w:line="240" w:lineRule="auto"/>
        <w:ind w:left="1032"/>
        <w:rPr>
          <w:rFonts w:ascii="Arial" w:eastAsia="Times New Roman" w:hAnsi="Arial" w:cs="Arial"/>
          <w:color w:val="777777"/>
          <w:sz w:val="27"/>
          <w:szCs w:val="27"/>
          <w:lang w:val="es-AR" w:eastAsia="es-AR"/>
        </w:rPr>
      </w:pPr>
    </w:p>
    <w:p w:rsidR="001D58A5" w:rsidRDefault="001D58A5" w:rsidP="001D58A5">
      <w:pPr>
        <w:shd w:val="clear" w:color="auto" w:fill="FFFFFF"/>
        <w:spacing w:before="100" w:beforeAutospacing="1" w:after="144" w:line="240" w:lineRule="auto"/>
        <w:ind w:left="1032"/>
        <w:rPr>
          <w:rFonts w:ascii="Arial" w:eastAsia="Times New Roman" w:hAnsi="Arial" w:cs="Arial"/>
          <w:color w:val="777777"/>
          <w:sz w:val="27"/>
          <w:szCs w:val="27"/>
          <w:lang w:val="es-AR" w:eastAsia="es-AR"/>
        </w:rPr>
      </w:pPr>
    </w:p>
    <w:p w:rsidR="002E03D4" w:rsidRDefault="002E03D4" w:rsidP="001D58A5">
      <w:pPr>
        <w:shd w:val="clear" w:color="auto" w:fill="FFFFFF"/>
        <w:spacing w:before="100" w:beforeAutospacing="1" w:after="144" w:line="240" w:lineRule="auto"/>
        <w:ind w:left="1032"/>
        <w:rPr>
          <w:rFonts w:ascii="Arial" w:eastAsia="Times New Roman" w:hAnsi="Arial" w:cs="Arial"/>
          <w:color w:val="777777"/>
          <w:sz w:val="27"/>
          <w:szCs w:val="27"/>
          <w:lang w:val="es-AR" w:eastAsia="es-AR"/>
        </w:rPr>
      </w:pPr>
    </w:p>
    <w:p w:rsidR="001D58A5" w:rsidRPr="007A4DCD" w:rsidRDefault="001D58A5" w:rsidP="001D58A5">
      <w:pPr>
        <w:shd w:val="clear" w:color="auto" w:fill="FFFFFF"/>
        <w:spacing w:before="100" w:beforeAutospacing="1" w:after="144" w:line="240" w:lineRule="auto"/>
        <w:ind w:left="1032"/>
        <w:rPr>
          <w:rFonts w:ascii="Arial" w:eastAsia="Times New Roman" w:hAnsi="Arial" w:cs="Arial"/>
          <w:color w:val="777777"/>
          <w:sz w:val="27"/>
          <w:szCs w:val="27"/>
          <w:lang w:val="es-AR" w:eastAsia="es-AR"/>
        </w:rPr>
      </w:pPr>
    </w:p>
    <w:p w:rsidR="007A4DCD" w:rsidRPr="007A4DCD" w:rsidRDefault="007A4DCD" w:rsidP="007A4DCD">
      <w:pPr>
        <w:shd w:val="clear" w:color="auto" w:fill="FFFFFF"/>
        <w:spacing w:after="312" w:line="240" w:lineRule="auto"/>
        <w:rPr>
          <w:rFonts w:ascii="Arial" w:eastAsia="Times New Roman" w:hAnsi="Arial" w:cs="Arial"/>
          <w:b/>
          <w:color w:val="777777"/>
          <w:sz w:val="36"/>
          <w:szCs w:val="36"/>
          <w:u w:val="single"/>
          <w:lang w:val="es-AR" w:eastAsia="es-AR"/>
        </w:rPr>
      </w:pPr>
      <w:r w:rsidRPr="007A4DCD">
        <w:rPr>
          <w:rFonts w:ascii="Arial" w:eastAsia="Times New Roman" w:hAnsi="Arial" w:cs="Arial"/>
          <w:color w:val="777777"/>
          <w:sz w:val="27"/>
          <w:szCs w:val="27"/>
          <w:lang w:val="es-AR" w:eastAsia="es-AR"/>
        </w:rPr>
        <w:lastRenderedPageBreak/>
        <w:t> </w:t>
      </w:r>
      <w:r w:rsidR="001D58A5" w:rsidRPr="001D58A5">
        <w:rPr>
          <w:rFonts w:ascii="Arial" w:eastAsia="Times New Roman" w:hAnsi="Arial" w:cs="Arial"/>
          <w:b/>
          <w:color w:val="777777"/>
          <w:sz w:val="36"/>
          <w:szCs w:val="36"/>
          <w:u w:val="single"/>
          <w:lang w:val="es-AR" w:eastAsia="es-AR"/>
        </w:rPr>
        <w:t xml:space="preserve"> Actividades</w:t>
      </w:r>
    </w:p>
    <w:p w:rsidR="003A71DF" w:rsidRDefault="007A4DCD" w:rsidP="004B1582">
      <w:pPr>
        <w:shd w:val="clear" w:color="auto" w:fill="FFFFFF"/>
        <w:spacing w:after="0" w:line="240" w:lineRule="auto"/>
        <w:rPr>
          <w:rFonts w:ascii="Helvetica" w:eastAsia="Times New Roman" w:hAnsi="Helvetica" w:cs="Helvetica"/>
          <w:color w:val="1D2228"/>
          <w:sz w:val="20"/>
          <w:szCs w:val="20"/>
        </w:rPr>
      </w:pPr>
      <w:r>
        <w:rPr>
          <w:noProof/>
          <w:lang w:val="es-AR" w:eastAsia="es-AR"/>
        </w:rPr>
        <w:drawing>
          <wp:inline distT="0" distB="0" distL="0" distR="0">
            <wp:extent cx="5400675" cy="8324850"/>
            <wp:effectExtent l="19050" t="0" r="0" b="0"/>
            <wp:docPr id="2" name="Imagen 1" descr="https://i1.wp.com/www.educapeques.com/wp-content/uploads/2013/01/Cervantes_001.jpg?fit=595%2C842&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wp.com/www.educapeques.com/wp-content/uploads/2013/01/Cervantes_001.jpg?fit=595%2C842&amp;ssl=1"/>
                    <pic:cNvPicPr>
                      <a:picLocks noChangeAspect="1" noChangeArrowheads="1"/>
                    </pic:cNvPicPr>
                  </pic:nvPicPr>
                  <pic:blipFill>
                    <a:blip r:embed="rId7"/>
                    <a:srcRect/>
                    <a:stretch>
                      <a:fillRect/>
                    </a:stretch>
                  </pic:blipFill>
                  <pic:spPr bwMode="auto">
                    <a:xfrm>
                      <a:off x="0" y="0"/>
                      <a:ext cx="5400040" cy="8323872"/>
                    </a:xfrm>
                    <a:prstGeom prst="rect">
                      <a:avLst/>
                    </a:prstGeom>
                    <a:noFill/>
                    <a:ln w="9525">
                      <a:noFill/>
                      <a:miter lim="800000"/>
                      <a:headEnd/>
                      <a:tailEnd/>
                    </a:ln>
                  </pic:spPr>
                </pic:pic>
              </a:graphicData>
            </a:graphic>
          </wp:inline>
        </w:drawing>
      </w:r>
    </w:p>
    <w:p w:rsidR="007A4DCD" w:rsidRDefault="007A4DCD" w:rsidP="004B1582">
      <w:pPr>
        <w:shd w:val="clear" w:color="auto" w:fill="FFFFFF"/>
        <w:spacing w:after="0" w:line="240" w:lineRule="auto"/>
        <w:rPr>
          <w:rFonts w:ascii="Helvetica" w:eastAsia="Times New Roman" w:hAnsi="Helvetica" w:cs="Helvetica"/>
          <w:color w:val="1D2228"/>
          <w:sz w:val="20"/>
          <w:szCs w:val="20"/>
        </w:rPr>
      </w:pPr>
    </w:p>
    <w:p w:rsidR="007A4DCD" w:rsidRDefault="007A4DCD" w:rsidP="004B1582">
      <w:pPr>
        <w:shd w:val="clear" w:color="auto" w:fill="FFFFFF"/>
        <w:spacing w:after="0" w:line="240" w:lineRule="auto"/>
        <w:rPr>
          <w:rFonts w:ascii="Helvetica" w:eastAsia="Times New Roman" w:hAnsi="Helvetica" w:cs="Helvetica"/>
          <w:color w:val="1D2228"/>
          <w:sz w:val="20"/>
          <w:szCs w:val="20"/>
        </w:rPr>
      </w:pPr>
      <w:r>
        <w:rPr>
          <w:noProof/>
          <w:lang w:val="es-AR" w:eastAsia="es-AR"/>
        </w:rPr>
        <w:drawing>
          <wp:inline distT="0" distB="0" distL="0" distR="0">
            <wp:extent cx="5667375" cy="7820025"/>
            <wp:effectExtent l="19050" t="0" r="9525" b="0"/>
            <wp:docPr id="4" name="Imagen 4" descr="https://i1.wp.com/www.imageneseducativas.com/wp-content/uploads/2019/09/COMPRENSI%C3%93N-LECTORA-PRIMARIA-Y-PRIMER-GRADO_P%C3%A1gina_41.jpg?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1.wp.com/www.imageneseducativas.com/wp-content/uploads/2019/09/COMPRENSI%C3%93N-LECTORA-PRIMARIA-Y-PRIMER-GRADO_P%C3%A1gina_41.jpg?ssl=1"/>
                    <pic:cNvPicPr>
                      <a:picLocks noChangeAspect="1" noChangeArrowheads="1"/>
                    </pic:cNvPicPr>
                  </pic:nvPicPr>
                  <pic:blipFill>
                    <a:blip r:embed="rId8"/>
                    <a:srcRect/>
                    <a:stretch>
                      <a:fillRect/>
                    </a:stretch>
                  </pic:blipFill>
                  <pic:spPr bwMode="auto">
                    <a:xfrm>
                      <a:off x="0" y="0"/>
                      <a:ext cx="5671151" cy="7825235"/>
                    </a:xfrm>
                    <a:prstGeom prst="rect">
                      <a:avLst/>
                    </a:prstGeom>
                    <a:noFill/>
                    <a:ln w="9525">
                      <a:noFill/>
                      <a:miter lim="800000"/>
                      <a:headEnd/>
                      <a:tailEnd/>
                    </a:ln>
                  </pic:spPr>
                </pic:pic>
              </a:graphicData>
            </a:graphic>
          </wp:inline>
        </w:drawing>
      </w:r>
    </w:p>
    <w:p w:rsidR="007A4DCD" w:rsidRDefault="00B45493" w:rsidP="004B1582">
      <w:pPr>
        <w:shd w:val="clear" w:color="auto" w:fill="FFFFFF"/>
        <w:spacing w:after="0" w:line="240" w:lineRule="auto"/>
        <w:rPr>
          <w:rFonts w:ascii="Helvetica" w:eastAsia="Times New Roman" w:hAnsi="Helvetica" w:cs="Helvetica"/>
          <w:color w:val="1D2228"/>
          <w:sz w:val="20"/>
          <w:szCs w:val="20"/>
        </w:rPr>
      </w:pPr>
      <w:r>
        <w:rPr>
          <w:noProof/>
          <w:lang w:val="es-AR" w:eastAsia="es-AR"/>
        </w:rPr>
        <w:lastRenderedPageBreak/>
        <w:drawing>
          <wp:inline distT="0" distB="0" distL="0" distR="0">
            <wp:extent cx="5372100" cy="7734300"/>
            <wp:effectExtent l="19050" t="0" r="0" b="0"/>
            <wp:docPr id="13" name="Imagen 13" descr="Actividades con sinonimos y antonimos para imprimir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ividades con sinonimos y antonimos para imprimir - Imagui"/>
                    <pic:cNvPicPr>
                      <a:picLocks noChangeAspect="1" noChangeArrowheads="1"/>
                    </pic:cNvPicPr>
                  </pic:nvPicPr>
                  <pic:blipFill>
                    <a:blip r:embed="rId9"/>
                    <a:srcRect/>
                    <a:stretch>
                      <a:fillRect/>
                    </a:stretch>
                  </pic:blipFill>
                  <pic:spPr bwMode="auto">
                    <a:xfrm>
                      <a:off x="0" y="0"/>
                      <a:ext cx="5372100" cy="7734300"/>
                    </a:xfrm>
                    <a:prstGeom prst="rect">
                      <a:avLst/>
                    </a:prstGeom>
                    <a:noFill/>
                    <a:ln w="9525">
                      <a:noFill/>
                      <a:miter lim="800000"/>
                      <a:headEnd/>
                      <a:tailEnd/>
                    </a:ln>
                  </pic:spPr>
                </pic:pic>
              </a:graphicData>
            </a:graphic>
          </wp:inline>
        </w:drawing>
      </w:r>
    </w:p>
    <w:p w:rsidR="00B45493" w:rsidRDefault="00B45493" w:rsidP="004B1582">
      <w:pPr>
        <w:shd w:val="clear" w:color="auto" w:fill="FFFFFF"/>
        <w:spacing w:after="0" w:line="240" w:lineRule="auto"/>
        <w:rPr>
          <w:rFonts w:ascii="Helvetica" w:eastAsia="Times New Roman" w:hAnsi="Helvetica" w:cs="Helvetica"/>
          <w:color w:val="1D2228"/>
          <w:sz w:val="20"/>
          <w:szCs w:val="20"/>
        </w:rPr>
      </w:pPr>
    </w:p>
    <w:p w:rsidR="00B45493" w:rsidRDefault="00B45493" w:rsidP="004B1582">
      <w:pPr>
        <w:shd w:val="clear" w:color="auto" w:fill="FFFFFF"/>
        <w:spacing w:after="0" w:line="240" w:lineRule="auto"/>
        <w:rPr>
          <w:rFonts w:ascii="Helvetica" w:eastAsia="Times New Roman" w:hAnsi="Helvetica" w:cs="Helvetica"/>
          <w:color w:val="1D2228"/>
          <w:sz w:val="20"/>
          <w:szCs w:val="20"/>
        </w:rPr>
      </w:pPr>
    </w:p>
    <w:p w:rsidR="00B45493" w:rsidRDefault="00B45493" w:rsidP="004B1582">
      <w:pPr>
        <w:shd w:val="clear" w:color="auto" w:fill="FFFFFF"/>
        <w:spacing w:after="0" w:line="240" w:lineRule="auto"/>
        <w:rPr>
          <w:rFonts w:ascii="Helvetica" w:eastAsia="Times New Roman" w:hAnsi="Helvetica" w:cs="Helvetica"/>
          <w:color w:val="1D2228"/>
          <w:sz w:val="20"/>
          <w:szCs w:val="20"/>
        </w:rPr>
      </w:pPr>
    </w:p>
    <w:p w:rsidR="00B45493" w:rsidRDefault="00B45493" w:rsidP="004B1582">
      <w:pPr>
        <w:shd w:val="clear" w:color="auto" w:fill="FFFFFF"/>
        <w:spacing w:after="0" w:line="240" w:lineRule="auto"/>
        <w:rPr>
          <w:rFonts w:ascii="Helvetica" w:eastAsia="Times New Roman" w:hAnsi="Helvetica" w:cs="Helvetica"/>
          <w:color w:val="1D2228"/>
          <w:sz w:val="20"/>
          <w:szCs w:val="20"/>
        </w:rPr>
      </w:pPr>
    </w:p>
    <w:p w:rsidR="00B45493" w:rsidRDefault="00B45493" w:rsidP="004B1582">
      <w:pPr>
        <w:shd w:val="clear" w:color="auto" w:fill="FFFFFF"/>
        <w:spacing w:after="0" w:line="240" w:lineRule="auto"/>
        <w:rPr>
          <w:rFonts w:ascii="Helvetica" w:eastAsia="Times New Roman" w:hAnsi="Helvetica" w:cs="Helvetica"/>
          <w:color w:val="1D2228"/>
          <w:sz w:val="20"/>
          <w:szCs w:val="20"/>
        </w:rPr>
      </w:pPr>
    </w:p>
    <w:p w:rsidR="00B45493" w:rsidRDefault="00B45493" w:rsidP="004B1582">
      <w:pPr>
        <w:shd w:val="clear" w:color="auto" w:fill="FFFFFF"/>
        <w:spacing w:after="0" w:line="240" w:lineRule="auto"/>
        <w:rPr>
          <w:rFonts w:ascii="Helvetica" w:eastAsia="Times New Roman" w:hAnsi="Helvetica" w:cs="Helvetica"/>
          <w:color w:val="1D2228"/>
          <w:sz w:val="20"/>
          <w:szCs w:val="20"/>
        </w:rPr>
      </w:pPr>
    </w:p>
    <w:p w:rsidR="00B45493" w:rsidRDefault="00B45493" w:rsidP="004B1582">
      <w:pPr>
        <w:shd w:val="clear" w:color="auto" w:fill="FFFFFF"/>
        <w:spacing w:after="0" w:line="240" w:lineRule="auto"/>
        <w:rPr>
          <w:rFonts w:ascii="Helvetica" w:eastAsia="Times New Roman" w:hAnsi="Helvetica" w:cs="Helvetica"/>
          <w:color w:val="1D2228"/>
          <w:sz w:val="20"/>
          <w:szCs w:val="20"/>
        </w:rPr>
      </w:pPr>
    </w:p>
    <w:p w:rsidR="00B45493" w:rsidRDefault="00B45493" w:rsidP="004B1582">
      <w:pPr>
        <w:shd w:val="clear" w:color="auto" w:fill="FFFFFF"/>
        <w:spacing w:after="0" w:line="240" w:lineRule="auto"/>
        <w:rPr>
          <w:rFonts w:ascii="Helvetica" w:eastAsia="Times New Roman" w:hAnsi="Helvetica" w:cs="Helvetica"/>
          <w:color w:val="1D2228"/>
          <w:sz w:val="20"/>
          <w:szCs w:val="20"/>
        </w:rPr>
      </w:pPr>
      <w:r>
        <w:rPr>
          <w:noProof/>
          <w:lang w:val="es-AR" w:eastAsia="es-AR"/>
        </w:rPr>
        <w:lastRenderedPageBreak/>
        <w:drawing>
          <wp:inline distT="0" distB="0" distL="0" distR="0">
            <wp:extent cx="5400040" cy="3037523"/>
            <wp:effectExtent l="19050" t="0" r="0" b="0"/>
            <wp:docPr id="19" name="Imagen 19" descr="https://i0.wp.com/www.orientacionandujar.es/wp-content/uploads/2018/11/cuadro-sinonimos-antonimos-006.jpg?resize=1024%2C576&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0.wp.com/www.orientacionandujar.es/wp-content/uploads/2018/11/cuadro-sinonimos-antonimos-006.jpg?resize=1024%2C576&amp;ssl=1"/>
                    <pic:cNvPicPr>
                      <a:picLocks noChangeAspect="1" noChangeArrowheads="1"/>
                    </pic:cNvPicPr>
                  </pic:nvPicPr>
                  <pic:blipFill>
                    <a:blip r:embed="rId10"/>
                    <a:srcRect/>
                    <a:stretch>
                      <a:fillRect/>
                    </a:stretch>
                  </pic:blipFill>
                  <pic:spPr bwMode="auto">
                    <a:xfrm>
                      <a:off x="0" y="0"/>
                      <a:ext cx="5400040" cy="3037523"/>
                    </a:xfrm>
                    <a:prstGeom prst="rect">
                      <a:avLst/>
                    </a:prstGeom>
                    <a:noFill/>
                    <a:ln w="9525">
                      <a:noFill/>
                      <a:miter lim="800000"/>
                      <a:headEnd/>
                      <a:tailEnd/>
                    </a:ln>
                  </pic:spPr>
                </pic:pic>
              </a:graphicData>
            </a:graphic>
          </wp:inline>
        </w:drawing>
      </w:r>
      <w:r>
        <w:rPr>
          <w:noProof/>
          <w:lang w:val="es-AR" w:eastAsia="es-AR"/>
        </w:rPr>
        <w:drawing>
          <wp:inline distT="0" distB="0" distL="0" distR="0">
            <wp:extent cx="5400040" cy="3037523"/>
            <wp:effectExtent l="19050" t="0" r="0" b="0"/>
            <wp:docPr id="16" name="Imagen 16" descr="https://i1.wp.com/www.orientacionandujar.es/wp-content/uploads/2018/11/cuadro-sinonimos-antonimos-007.jpg?resize=1024%2C576&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1.wp.com/www.orientacionandujar.es/wp-content/uploads/2018/11/cuadro-sinonimos-antonimos-007.jpg?resize=1024%2C576&amp;ssl=1"/>
                    <pic:cNvPicPr>
                      <a:picLocks noChangeAspect="1" noChangeArrowheads="1"/>
                    </pic:cNvPicPr>
                  </pic:nvPicPr>
                  <pic:blipFill>
                    <a:blip r:embed="rId11"/>
                    <a:srcRect/>
                    <a:stretch>
                      <a:fillRect/>
                    </a:stretch>
                  </pic:blipFill>
                  <pic:spPr bwMode="auto">
                    <a:xfrm>
                      <a:off x="0" y="0"/>
                      <a:ext cx="5400040" cy="3037523"/>
                    </a:xfrm>
                    <a:prstGeom prst="rect">
                      <a:avLst/>
                    </a:prstGeom>
                    <a:noFill/>
                    <a:ln w="9525">
                      <a:noFill/>
                      <a:miter lim="800000"/>
                      <a:headEnd/>
                      <a:tailEnd/>
                    </a:ln>
                  </pic:spPr>
                </pic:pic>
              </a:graphicData>
            </a:graphic>
          </wp:inline>
        </w:drawing>
      </w:r>
    </w:p>
    <w:p w:rsidR="001D58A5" w:rsidRDefault="001D58A5" w:rsidP="004B1582">
      <w:pPr>
        <w:shd w:val="clear" w:color="auto" w:fill="FFFFFF"/>
        <w:spacing w:after="0" w:line="240" w:lineRule="auto"/>
        <w:rPr>
          <w:rFonts w:ascii="Helvetica" w:eastAsia="Times New Roman" w:hAnsi="Helvetica" w:cs="Helvetica"/>
          <w:color w:val="1D2228"/>
          <w:sz w:val="20"/>
          <w:szCs w:val="20"/>
        </w:rPr>
      </w:pPr>
    </w:p>
    <w:p w:rsidR="001D58A5" w:rsidRDefault="001D58A5" w:rsidP="004B1582">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 Tengan en cuenta que siempre deben tener un diccionario  a mano ya que puedes recurrir a él siempre que no sepas un significado,</w:t>
      </w:r>
    </w:p>
    <w:p w:rsidR="001D58A5" w:rsidRDefault="001D58A5" w:rsidP="004B1582">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   </w:t>
      </w:r>
    </w:p>
    <w:p w:rsidR="001D58A5" w:rsidRDefault="001D58A5" w:rsidP="004B1582">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Las dudas que tengan las anotan para cuando nos encontremos, conversarlas.</w:t>
      </w:r>
    </w:p>
    <w:p w:rsidR="001D58A5" w:rsidRDefault="001D58A5" w:rsidP="004B1582">
      <w:pPr>
        <w:shd w:val="clear" w:color="auto" w:fill="FFFFFF"/>
        <w:spacing w:after="0" w:line="240" w:lineRule="auto"/>
        <w:rPr>
          <w:rFonts w:ascii="Helvetica" w:eastAsia="Times New Roman" w:hAnsi="Helvetica" w:cs="Helvetica"/>
          <w:color w:val="1D2228"/>
          <w:sz w:val="20"/>
          <w:szCs w:val="20"/>
        </w:rPr>
      </w:pPr>
    </w:p>
    <w:p w:rsidR="001D58A5" w:rsidRDefault="001D58A5" w:rsidP="004B1582">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      Profesora Lidia.</w:t>
      </w:r>
    </w:p>
    <w:p w:rsidR="001D58A5" w:rsidRDefault="001D58A5" w:rsidP="004B1582">
      <w:pPr>
        <w:shd w:val="clear" w:color="auto" w:fill="FFFFFF"/>
        <w:spacing w:after="0" w:line="240" w:lineRule="auto"/>
        <w:rPr>
          <w:rFonts w:ascii="Helvetica" w:eastAsia="Times New Roman" w:hAnsi="Helvetica" w:cs="Helvetica"/>
          <w:color w:val="1D2228"/>
          <w:sz w:val="20"/>
          <w:szCs w:val="20"/>
        </w:rPr>
      </w:pPr>
    </w:p>
    <w:sectPr w:rsidR="001D58A5" w:rsidSect="005E21B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C84" w:rsidRDefault="003D2C84" w:rsidP="001D58A5">
      <w:pPr>
        <w:spacing w:after="0" w:line="240" w:lineRule="auto"/>
      </w:pPr>
      <w:r>
        <w:separator/>
      </w:r>
    </w:p>
  </w:endnote>
  <w:endnote w:type="continuationSeparator" w:id="1">
    <w:p w:rsidR="003D2C84" w:rsidRDefault="003D2C84" w:rsidP="001D58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C84" w:rsidRDefault="003D2C84" w:rsidP="001D58A5">
      <w:pPr>
        <w:spacing w:after="0" w:line="240" w:lineRule="auto"/>
      </w:pPr>
      <w:r>
        <w:separator/>
      </w:r>
    </w:p>
  </w:footnote>
  <w:footnote w:type="continuationSeparator" w:id="1">
    <w:p w:rsidR="003D2C84" w:rsidRDefault="003D2C84" w:rsidP="001D58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C4120"/>
    <w:multiLevelType w:val="multilevel"/>
    <w:tmpl w:val="7A10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715DCB"/>
    <w:multiLevelType w:val="hybridMultilevel"/>
    <w:tmpl w:val="2378FA66"/>
    <w:lvl w:ilvl="0" w:tplc="E0B29CEC">
      <w:start w:val="1"/>
      <w:numFmt w:val="bullet"/>
      <w:lvlText w:val=""/>
      <w:lvlJc w:val="left"/>
      <w:pPr>
        <w:ind w:left="720" w:hanging="360"/>
      </w:pPr>
      <w:rPr>
        <w:rFonts w:ascii="Symbol" w:hAnsi="Symbol"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24E41FF"/>
    <w:multiLevelType w:val="hybridMultilevel"/>
    <w:tmpl w:val="92845DF4"/>
    <w:lvl w:ilvl="0" w:tplc="B47ECFB0">
      <w:numFmt w:val="bullet"/>
      <w:lvlText w:val="-"/>
      <w:lvlJc w:val="left"/>
      <w:pPr>
        <w:ind w:left="720" w:hanging="360"/>
      </w:pPr>
      <w:rPr>
        <w:rFonts w:ascii="Helvetica" w:eastAsia="Times New Roman" w:hAnsi="Helvetica" w:cs="Helvetica" w:hint="default"/>
        <w:b/>
        <w:u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4B1582"/>
    <w:rsid w:val="000D6E0E"/>
    <w:rsid w:val="000F7222"/>
    <w:rsid w:val="00141ED0"/>
    <w:rsid w:val="001D58A5"/>
    <w:rsid w:val="002E03D4"/>
    <w:rsid w:val="003A71DF"/>
    <w:rsid w:val="003D2C84"/>
    <w:rsid w:val="003E7661"/>
    <w:rsid w:val="004B1582"/>
    <w:rsid w:val="00582924"/>
    <w:rsid w:val="005E21B6"/>
    <w:rsid w:val="0060500C"/>
    <w:rsid w:val="00790EC0"/>
    <w:rsid w:val="007975D2"/>
    <w:rsid w:val="007A4DCD"/>
    <w:rsid w:val="007E0EF3"/>
    <w:rsid w:val="00A036D7"/>
    <w:rsid w:val="00A07384"/>
    <w:rsid w:val="00A70E86"/>
    <w:rsid w:val="00AA742A"/>
    <w:rsid w:val="00B45493"/>
    <w:rsid w:val="00B514FB"/>
    <w:rsid w:val="00C32370"/>
    <w:rsid w:val="00C81D9E"/>
    <w:rsid w:val="00D219F6"/>
    <w:rsid w:val="00D8562D"/>
    <w:rsid w:val="00DD3A04"/>
    <w:rsid w:val="00E8307A"/>
    <w:rsid w:val="00F858F7"/>
    <w:rsid w:val="00F90603"/>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384"/>
  </w:style>
  <w:style w:type="paragraph" w:styleId="Ttulo3">
    <w:name w:val="heading 3"/>
    <w:basedOn w:val="Normal"/>
    <w:link w:val="Ttulo3Car"/>
    <w:uiPriority w:val="9"/>
    <w:qFormat/>
    <w:rsid w:val="007A4DCD"/>
    <w:pPr>
      <w:spacing w:before="100" w:beforeAutospacing="1" w:after="100" w:afterAutospacing="1" w:line="240" w:lineRule="auto"/>
      <w:outlineLvl w:val="2"/>
    </w:pPr>
    <w:rPr>
      <w:rFonts w:ascii="Times New Roman" w:eastAsia="Times New Roman" w:hAnsi="Times New Roman" w:cs="Times New Roman"/>
      <w:b/>
      <w:bCs/>
      <w:sz w:val="27"/>
      <w:szCs w:val="27"/>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B1582"/>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4B1582"/>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4B1582"/>
    <w:pPr>
      <w:ind w:left="720"/>
      <w:contextualSpacing/>
    </w:pPr>
  </w:style>
  <w:style w:type="character" w:customStyle="1" w:styleId="Ttulo3Car">
    <w:name w:val="Título 3 Car"/>
    <w:basedOn w:val="Fuentedeprrafopredeter"/>
    <w:link w:val="Ttulo3"/>
    <w:uiPriority w:val="9"/>
    <w:rsid w:val="007A4DCD"/>
    <w:rPr>
      <w:rFonts w:ascii="Times New Roman" w:eastAsia="Times New Roman" w:hAnsi="Times New Roman" w:cs="Times New Roman"/>
      <w:b/>
      <w:bCs/>
      <w:sz w:val="27"/>
      <w:szCs w:val="27"/>
      <w:lang w:val="es-AR" w:eastAsia="es-AR"/>
    </w:rPr>
  </w:style>
  <w:style w:type="paragraph" w:styleId="NormalWeb">
    <w:name w:val="Normal (Web)"/>
    <w:basedOn w:val="Normal"/>
    <w:uiPriority w:val="99"/>
    <w:semiHidden/>
    <w:unhideWhenUsed/>
    <w:rsid w:val="007A4DCD"/>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Textoennegrita">
    <w:name w:val="Strong"/>
    <w:basedOn w:val="Fuentedeprrafopredeter"/>
    <w:uiPriority w:val="22"/>
    <w:qFormat/>
    <w:rsid w:val="007A4DCD"/>
    <w:rPr>
      <w:b/>
      <w:bCs/>
    </w:rPr>
  </w:style>
  <w:style w:type="paragraph" w:styleId="Textodeglobo">
    <w:name w:val="Balloon Text"/>
    <w:basedOn w:val="Normal"/>
    <w:link w:val="TextodegloboCar"/>
    <w:uiPriority w:val="99"/>
    <w:semiHidden/>
    <w:unhideWhenUsed/>
    <w:rsid w:val="007A4D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4DCD"/>
    <w:rPr>
      <w:rFonts w:ascii="Tahoma" w:hAnsi="Tahoma" w:cs="Tahoma"/>
      <w:sz w:val="16"/>
      <w:szCs w:val="16"/>
    </w:rPr>
  </w:style>
  <w:style w:type="paragraph" w:styleId="Piedepgina">
    <w:name w:val="footer"/>
    <w:basedOn w:val="Normal"/>
    <w:link w:val="PiedepginaCar"/>
    <w:uiPriority w:val="99"/>
    <w:semiHidden/>
    <w:unhideWhenUsed/>
    <w:rsid w:val="001D58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D58A5"/>
  </w:style>
</w:styles>
</file>

<file path=word/webSettings.xml><?xml version="1.0" encoding="utf-8"?>
<w:webSettings xmlns:r="http://schemas.openxmlformats.org/officeDocument/2006/relationships" xmlns:w="http://schemas.openxmlformats.org/wordprocessingml/2006/main">
  <w:divs>
    <w:div w:id="283972448">
      <w:bodyDiv w:val="1"/>
      <w:marLeft w:val="0"/>
      <w:marRight w:val="0"/>
      <w:marTop w:val="0"/>
      <w:marBottom w:val="0"/>
      <w:divBdr>
        <w:top w:val="none" w:sz="0" w:space="0" w:color="auto"/>
        <w:left w:val="none" w:sz="0" w:space="0" w:color="auto"/>
        <w:bottom w:val="none" w:sz="0" w:space="0" w:color="auto"/>
        <w:right w:val="none" w:sz="0" w:space="0" w:color="auto"/>
      </w:divBdr>
    </w:div>
    <w:div w:id="204567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460</Words>
  <Characters>2533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Humanware</cp:lastModifiedBy>
  <cp:revision>4</cp:revision>
  <cp:lastPrinted>2019-06-05T16:35:00Z</cp:lastPrinted>
  <dcterms:created xsi:type="dcterms:W3CDTF">2020-03-06T04:01:00Z</dcterms:created>
  <dcterms:modified xsi:type="dcterms:W3CDTF">2020-03-19T21:37:00Z</dcterms:modified>
</cp:coreProperties>
</file>